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FF5C5D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63C69845" w:rsidR="00FF5C5D" w:rsidRDefault="00FF5C5D" w:rsidP="00FF5C5D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16.</w:t>
            </w:r>
          </w:p>
        </w:tc>
        <w:tc>
          <w:tcPr>
            <w:tcW w:w="2271" w:type="dxa"/>
          </w:tcPr>
          <w:p w14:paraId="4E86C503" w14:textId="77777777" w:rsidR="00FF5C5D" w:rsidRPr="00DF59E8" w:rsidRDefault="00FF5C5D" w:rsidP="00FF5C5D">
            <w:pPr>
              <w:widowControl w:val="0"/>
              <w:tabs>
                <w:tab w:val="left" w:pos="619"/>
                <w:tab w:val="left" w:pos="621"/>
              </w:tabs>
              <w:autoSpaceDE w:val="0"/>
              <w:autoSpaceDN w:val="0"/>
              <w:spacing w:line="240" w:lineRule="auto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Apoyar desde el componente técnico los procesos del Comité Regional de Vivienda y los requerimientos del Fondo Nacional de Vivienda del SENA.</w:t>
            </w:r>
          </w:p>
          <w:p w14:paraId="43E68D3F" w14:textId="0CC35D1F" w:rsidR="00FF5C5D" w:rsidRPr="00835895" w:rsidRDefault="00FF5C5D" w:rsidP="00FF5C5D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7EC58093" w14:textId="0CA28D36" w:rsidR="00FF5C5D" w:rsidRPr="0072773F" w:rsidRDefault="00FF5C5D" w:rsidP="00FF5C5D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4A076A">
              <w:rPr>
                <w:rFonts w:cs="Calibri"/>
                <w:sz w:val="22"/>
                <w:szCs w:val="22"/>
              </w:rPr>
              <w:t>Se brindó el apoyo técnico especializado a los procesos del Comité Regional de Vivienda y a los requerimientos del Fondo Nacional de Vivienda del SENA, mediante la programación y ejecución de visitas técnicas de inspección en campo para verificar la correcta aplicación y ejecución de los recursos asignados., se realizar las visitas técnica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4A076A">
              <w:rPr>
                <w:rFonts w:cs="Calibri"/>
                <w:sz w:val="22"/>
                <w:szCs w:val="22"/>
              </w:rPr>
              <w:t>domiciliaria para el trámite de retiro de cesantías de</w:t>
            </w:r>
            <w:r>
              <w:rPr>
                <w:rFonts w:cs="Calibri"/>
                <w:sz w:val="22"/>
                <w:szCs w:val="22"/>
              </w:rPr>
              <w:t>l</w:t>
            </w:r>
            <w:r w:rsidRPr="004A076A">
              <w:rPr>
                <w:rFonts w:cs="Calibri"/>
                <w:sz w:val="22"/>
                <w:szCs w:val="22"/>
              </w:rPr>
              <w:t xml:space="preserve"> funcionario </w:t>
            </w:r>
            <w:r>
              <w:rPr>
                <w:rFonts w:cs="Calibri"/>
                <w:sz w:val="22"/>
                <w:szCs w:val="22"/>
              </w:rPr>
              <w:t>cesar augusto arce</w:t>
            </w:r>
            <w:r w:rsidRPr="004A076A">
              <w:rPr>
                <w:rFonts w:cs="Calibri"/>
                <w:sz w:val="22"/>
                <w:szCs w:val="22"/>
              </w:rPr>
              <w:t>, evaluando las condiciones físicas y técnicas requeridas en cada caso de acuerdo con la normatividad institucional.</w:t>
            </w:r>
          </w:p>
        </w:tc>
        <w:tc>
          <w:tcPr>
            <w:tcW w:w="4682" w:type="dxa"/>
          </w:tcPr>
          <w:p w14:paraId="79E28DAC" w14:textId="292376C3" w:rsidR="00FF5C5D" w:rsidRPr="0072773F" w:rsidRDefault="00FF5C5D" w:rsidP="00FF5C5D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4A076A">
              <w:rPr>
                <w:rFonts w:cs="Calibri"/>
                <w:sz w:val="22"/>
                <w:szCs w:val="22"/>
              </w:rPr>
              <w:t xml:space="preserve">El soporte documental de las actividades ejecutadas para el Comité de Vivienda se compone de los informes técnicos de inspección y verificación elaborados de manera individual para cada una de las visitas realizadas </w:t>
            </w:r>
          </w:p>
        </w:tc>
      </w:tr>
    </w:tbl>
    <w:p w14:paraId="2B26EEDC" w14:textId="1C381D13" w:rsidR="007C682D" w:rsidRDefault="007C682D"/>
    <w:p w14:paraId="0A4F2D0E" w14:textId="421D8FBA" w:rsidR="00AB4423" w:rsidRDefault="00DF084B">
      <w:r>
        <w:t>OBLIGACION 1</w:t>
      </w:r>
      <w:r w:rsidR="00161652">
        <w:t>6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6303B"/>
    <w:multiLevelType w:val="multilevel"/>
    <w:tmpl w:val="1A4AF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8060B"/>
    <w:multiLevelType w:val="multilevel"/>
    <w:tmpl w:val="F85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6287288">
    <w:abstractNumId w:val="1"/>
  </w:num>
  <w:num w:numId="2" w16cid:durableId="30582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1277C"/>
    <w:rsid w:val="00036A85"/>
    <w:rsid w:val="00093E5E"/>
    <w:rsid w:val="0009778F"/>
    <w:rsid w:val="000B19FE"/>
    <w:rsid w:val="0012154D"/>
    <w:rsid w:val="00161652"/>
    <w:rsid w:val="0018274B"/>
    <w:rsid w:val="001B3F32"/>
    <w:rsid w:val="001E60B5"/>
    <w:rsid w:val="00213F17"/>
    <w:rsid w:val="00290E89"/>
    <w:rsid w:val="00292414"/>
    <w:rsid w:val="002D1549"/>
    <w:rsid w:val="0031010E"/>
    <w:rsid w:val="003F4192"/>
    <w:rsid w:val="00454A59"/>
    <w:rsid w:val="004D41A1"/>
    <w:rsid w:val="004E3A39"/>
    <w:rsid w:val="004F20BE"/>
    <w:rsid w:val="00537D06"/>
    <w:rsid w:val="005A4042"/>
    <w:rsid w:val="005B1F6E"/>
    <w:rsid w:val="005F3D84"/>
    <w:rsid w:val="00661997"/>
    <w:rsid w:val="00681A2B"/>
    <w:rsid w:val="006A1507"/>
    <w:rsid w:val="0072773F"/>
    <w:rsid w:val="00750BDF"/>
    <w:rsid w:val="00776509"/>
    <w:rsid w:val="00796DD3"/>
    <w:rsid w:val="007C682D"/>
    <w:rsid w:val="00810DC6"/>
    <w:rsid w:val="00816649"/>
    <w:rsid w:val="008266A7"/>
    <w:rsid w:val="00861E67"/>
    <w:rsid w:val="008827D7"/>
    <w:rsid w:val="00885415"/>
    <w:rsid w:val="008A0132"/>
    <w:rsid w:val="008C2D0B"/>
    <w:rsid w:val="008E44E0"/>
    <w:rsid w:val="00906B8F"/>
    <w:rsid w:val="0098273E"/>
    <w:rsid w:val="00987401"/>
    <w:rsid w:val="009B4773"/>
    <w:rsid w:val="009E2C82"/>
    <w:rsid w:val="009E7DAD"/>
    <w:rsid w:val="00A665AB"/>
    <w:rsid w:val="00A70F55"/>
    <w:rsid w:val="00AA7177"/>
    <w:rsid w:val="00AB4423"/>
    <w:rsid w:val="00AF5B4E"/>
    <w:rsid w:val="00B62685"/>
    <w:rsid w:val="00BB2EFF"/>
    <w:rsid w:val="00C22E5B"/>
    <w:rsid w:val="00C23996"/>
    <w:rsid w:val="00C372ED"/>
    <w:rsid w:val="00CB0CE3"/>
    <w:rsid w:val="00D53AC4"/>
    <w:rsid w:val="00D5455A"/>
    <w:rsid w:val="00DA4C16"/>
    <w:rsid w:val="00DF084B"/>
    <w:rsid w:val="00DF6EE9"/>
    <w:rsid w:val="00E416D5"/>
    <w:rsid w:val="00E46338"/>
    <w:rsid w:val="00E64D78"/>
    <w:rsid w:val="00EA77EA"/>
    <w:rsid w:val="00EC6DF0"/>
    <w:rsid w:val="00F05721"/>
    <w:rsid w:val="00F64ACF"/>
    <w:rsid w:val="00FF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  <w:style w:type="character" w:customStyle="1" w:styleId="citation-27">
    <w:name w:val="citation-27"/>
    <w:basedOn w:val="Fuentedeprrafopredeter"/>
    <w:rsid w:val="00EC6DF0"/>
  </w:style>
  <w:style w:type="character" w:customStyle="1" w:styleId="citation-26">
    <w:name w:val="citation-26"/>
    <w:basedOn w:val="Fuentedeprrafopredeter"/>
    <w:rsid w:val="00EC6DF0"/>
  </w:style>
  <w:style w:type="character" w:customStyle="1" w:styleId="citation-25">
    <w:name w:val="citation-25"/>
    <w:basedOn w:val="Fuentedeprrafopredeter"/>
    <w:rsid w:val="00EC6DF0"/>
  </w:style>
  <w:style w:type="character" w:customStyle="1" w:styleId="citation-24">
    <w:name w:val="citation-24"/>
    <w:basedOn w:val="Fuentedeprrafopredeter"/>
    <w:rsid w:val="00EC6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7</cp:revision>
  <dcterms:created xsi:type="dcterms:W3CDTF">2026-01-22T22:51:00Z</dcterms:created>
  <dcterms:modified xsi:type="dcterms:W3CDTF">2026-07-21T14:41:00Z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